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201</w:t>
      </w:r>
      <w:r>
        <w:rPr>
          <w:rFonts w:hint="eastAsia" w:ascii="仿宋_GB2312" w:hAnsi="宋体" w:eastAsia="仿宋_GB2312"/>
          <w:sz w:val="52"/>
          <w:lang w:val="en-US" w:eastAsia="zh-CN"/>
        </w:rPr>
        <w:t>8</w:t>
      </w:r>
      <w:r>
        <w:rPr>
          <w:rFonts w:hint="eastAsia" w:ascii="仿宋_GB2312" w:hAnsi="宋体" w:eastAsia="仿宋_GB2312"/>
          <w:sz w:val="52"/>
        </w:rPr>
        <w:t>～201</w:t>
      </w:r>
      <w:r>
        <w:rPr>
          <w:rFonts w:hint="eastAsia" w:ascii="仿宋_GB2312" w:hAnsi="宋体" w:eastAsia="仿宋_GB2312"/>
          <w:sz w:val="52"/>
          <w:lang w:val="en-US" w:eastAsia="zh-CN"/>
        </w:rPr>
        <w:t>9</w:t>
      </w:r>
      <w:r>
        <w:rPr>
          <w:rFonts w:hint="eastAsia" w:ascii="仿宋_GB2312" w:hAnsi="宋体" w:eastAsia="仿宋_GB2312"/>
          <w:sz w:val="52"/>
        </w:rPr>
        <w:t>年度武汉市</w:t>
      </w:r>
    </w:p>
    <w:p>
      <w:pPr>
        <w:jc w:val="center"/>
        <w:rPr>
          <w:rFonts w:hint="default" w:ascii="仿宋_GB2312" w:hAnsi="宋体" w:eastAsia="仿宋_GB2312"/>
          <w:sz w:val="52"/>
          <w:lang w:val="en-US" w:eastAsia="zh-CN"/>
        </w:rPr>
      </w:pPr>
      <w:r>
        <w:rPr>
          <w:rFonts w:hint="eastAsia" w:ascii="仿宋_GB2312" w:hAnsi="宋体" w:eastAsia="仿宋_GB2312"/>
          <w:sz w:val="52"/>
        </w:rPr>
        <w:t>优秀总监理工程师</w:t>
      </w:r>
      <w:r>
        <w:rPr>
          <w:rFonts w:hint="eastAsia" w:ascii="仿宋_GB2312" w:hAnsi="宋体" w:eastAsia="仿宋_GB2312"/>
          <w:sz w:val="52"/>
          <w:lang w:val="en-US" w:eastAsia="zh-CN"/>
        </w:rPr>
        <w:t>/优秀咨询负责人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申</w:t>
      </w:r>
      <w:r>
        <w:rPr>
          <w:rFonts w:ascii="仿宋_GB2312" w:hAnsi="宋体" w:eastAsia="仿宋_GB2312"/>
          <w:sz w:val="52"/>
        </w:rPr>
        <w:t xml:space="preserve">  报  表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ind w:firstLine="1280" w:firstLineChars="400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167640</wp:posOffset>
                </wp:positionV>
                <wp:extent cx="2554605" cy="6597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93085" y="5066030"/>
                          <a:ext cx="2554605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368" w:firstLineChars="400"/>
                              <w:jc w:val="both"/>
                              <w:rPr>
                                <w:rFonts w:hint="eastAsia" w:ascii="仿宋_GB2312" w:hAnsi="宋体" w:eastAsia="仿宋_GB2312"/>
                                <w:spacing w:val="11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pacing w:val="11"/>
                                <w:sz w:val="32"/>
                                <w:lang w:val="en-US" w:eastAsia="zh-CN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75pt;margin-top:13.2pt;height:51.95pt;width:201.15pt;z-index:251658240;mso-width-relative:page;mso-height-relative:page;" filled="f" stroked="f" coordsize="21600,21600" o:gfxdata="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Y6VJr2QAAAAoBAAAPAAAAAAAAAAEAIAAAACIAAABkcnMvZG93bnJldi54bWxQSwECFAAU&#10;AAAACACHTuJA05MQJikCAAAkBAAADgAAAAAAAAABACAAAAAo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368" w:firstLineChars="400"/>
                        <w:jc w:val="both"/>
                        <w:rPr>
                          <w:rFonts w:hint="eastAsia" w:ascii="仿宋_GB2312" w:hAnsi="宋体" w:eastAsia="仿宋_GB2312"/>
                          <w:spacing w:val="11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pacing w:val="11"/>
                          <w:sz w:val="32"/>
                          <w:lang w:val="en-US" w:eastAsia="zh-CN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</w:rPr>
        <w:t>总监</w:t>
      </w:r>
      <w:r>
        <w:rPr>
          <w:rFonts w:hint="eastAsia" w:ascii="仿宋_GB2312" w:hAnsi="宋体" w:eastAsia="仿宋_GB2312"/>
          <w:sz w:val="32"/>
          <w:lang w:val="en-US" w:eastAsia="zh-CN"/>
        </w:rPr>
        <w:t>理工程师</w:t>
      </w:r>
    </w:p>
    <w:p>
      <w:pPr>
        <w:ind w:firstLine="1368" w:firstLineChars="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11"/>
          <w:sz w:val="32"/>
          <w:lang w:val="en-US" w:eastAsia="zh-CN"/>
        </w:rPr>
        <w:t>咨询负责人</w:t>
      </w:r>
    </w:p>
    <w:p>
      <w:pPr>
        <w:ind w:firstLine="1280" w:firstLineChars="400"/>
        <w:rPr>
          <w:rFonts w:ascii="仿宋_GB2312" w:hAnsi="宋体" w:eastAsia="仿宋_GB2312"/>
          <w:sz w:val="32"/>
        </w:rPr>
      </w:pPr>
    </w:p>
    <w:p>
      <w:pPr>
        <w:ind w:firstLine="1280" w:firstLineChars="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</w:t>
      </w:r>
      <w:r>
        <w:rPr>
          <w:rFonts w:hint="eastAsia" w:ascii="仿宋_GB2312" w:hAnsi="宋体" w:eastAsia="仿宋_GB2312"/>
          <w:sz w:val="32"/>
          <w:lang w:val="en-US" w:eastAsia="zh-CN"/>
        </w:rPr>
        <w:t>企业</w:t>
      </w:r>
      <w:r>
        <w:rPr>
          <w:rFonts w:hint="eastAsia" w:ascii="仿宋_GB2312" w:hAnsi="宋体" w:eastAsia="仿宋_GB2312"/>
          <w:sz w:val="32"/>
        </w:rPr>
        <w:t>（章）：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hint="eastAsia" w:ascii="仿宋_GB2312" w:hAnsi="宋体" w:eastAsia="仿宋_GB2312"/>
          <w:sz w:val="44"/>
        </w:rPr>
      </w:pPr>
    </w:p>
    <w:p>
      <w:pPr>
        <w:jc w:val="center"/>
        <w:rPr>
          <w:rFonts w:hint="eastAsia"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武汉建设监理与咨询行业协会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二○二○年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sz w:val="32"/>
          <w:szCs w:val="32"/>
        </w:rPr>
        <w:t>月制</w:t>
      </w:r>
    </w:p>
    <w:p>
      <w:pPr>
        <w:jc w:val="center"/>
        <w:rPr>
          <w:rFonts w:ascii="黑体" w:hAnsi="宋体" w:eastAsia="黑体"/>
          <w:sz w:val="32"/>
        </w:rPr>
      </w:pPr>
    </w:p>
    <w:p>
      <w:pPr>
        <w:jc w:val="center"/>
        <w:rPr>
          <w:rFonts w:hint="eastAsia" w:ascii="黑体" w:hAnsi="宋体" w:eastAsia="黑体"/>
          <w:sz w:val="32"/>
          <w:lang w:eastAsia="zh-CN"/>
        </w:rPr>
      </w:pPr>
      <w:r>
        <w:rPr>
          <w:rFonts w:hint="eastAsia" w:ascii="黑体" w:hAnsi="宋体" w:eastAsia="黑体"/>
          <w:sz w:val="32"/>
        </w:rPr>
        <w:t>一、201</w:t>
      </w:r>
      <w:r>
        <w:rPr>
          <w:rFonts w:hint="eastAsia" w:ascii="黑体" w:hAnsi="宋体" w:eastAsia="黑体"/>
          <w:sz w:val="32"/>
          <w:lang w:val="en-US" w:eastAsia="zh-CN"/>
        </w:rPr>
        <w:t>8</w:t>
      </w:r>
      <w:r>
        <w:rPr>
          <w:rFonts w:hint="eastAsia" w:ascii="黑体" w:hAnsi="宋体" w:eastAsia="黑体"/>
          <w:sz w:val="32"/>
        </w:rPr>
        <w:t>～201</w:t>
      </w:r>
      <w:r>
        <w:rPr>
          <w:rFonts w:hint="eastAsia" w:ascii="黑体" w:hAnsi="宋体" w:eastAsia="黑体"/>
          <w:sz w:val="32"/>
          <w:lang w:val="en-US" w:eastAsia="zh-CN"/>
        </w:rPr>
        <w:t>9</w:t>
      </w:r>
      <w:r>
        <w:rPr>
          <w:rFonts w:hint="eastAsia" w:ascii="黑体" w:hAnsi="宋体" w:eastAsia="黑体"/>
          <w:sz w:val="32"/>
        </w:rPr>
        <w:t>年度武汉市优秀总监理工程师基本情况</w:t>
      </w:r>
      <w:r>
        <w:rPr>
          <w:rFonts w:hint="eastAsia" w:ascii="黑体" w:hAnsi="宋体" w:eastAsia="黑体"/>
          <w:sz w:val="32"/>
          <w:lang w:val="en-US" w:eastAsia="zh-CN"/>
        </w:rPr>
        <w:t>表</w:t>
      </w:r>
      <w:r>
        <w:rPr>
          <w:rFonts w:hint="eastAsia" w:ascii="黑体" w:hAnsi="宋体" w:eastAsia="黑体"/>
          <w:sz w:val="32"/>
          <w:lang w:eastAsia="zh-CN"/>
        </w:rPr>
        <w:t>（</w:t>
      </w:r>
      <w:r>
        <w:rPr>
          <w:rFonts w:hint="eastAsia" w:ascii="黑体" w:hAnsi="宋体" w:eastAsia="黑体"/>
          <w:sz w:val="32"/>
          <w:lang w:val="en-US" w:eastAsia="zh-CN"/>
        </w:rPr>
        <w:t>1</w:t>
      </w:r>
      <w:r>
        <w:rPr>
          <w:rFonts w:hint="eastAsia" w:ascii="黑体" w:hAnsi="宋体" w:eastAsia="黑体"/>
          <w:sz w:val="32"/>
          <w:lang w:eastAsia="zh-CN"/>
        </w:rPr>
        <w:t>）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04"/>
        <w:gridCol w:w="1803"/>
        <w:gridCol w:w="1107"/>
        <w:gridCol w:w="5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最高学历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工作时间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资格证书号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岗位证书号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个人联系电话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2018～2019年度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负责项目1名称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项目履职尽责自评分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2018～2019年度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负责项目2名称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项目履职尽责自评分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武汉工程监理咨询行业项目履职尽责自评表（附表二）附后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8647" w:type="dxa"/>
            <w:gridSpan w:val="6"/>
            <w:vAlign w:val="top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个人业绩介绍：（文字描述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00字以内）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647" w:type="dxa"/>
            <w:gridSpan w:val="6"/>
            <w:vAlign w:val="top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行业贡献（积极参加2020年初新建、重建的医院建设项目，参与协会活动、在协会期刊、微信上发表论文等情况，最多写5条）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企业申报优秀个人时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对其2018～2019年度内负责的项目（最多2项）按《武汉工程监理咨询行业项目履职尽责评分表》内容进行自评打分，其自评分总分应与上表中“项目履职尽责自评分”一致，如存在不一致，视为该优秀个人名额自动弃权。同时附项目业绩证明材料（中标通知书、监理合同、总监任命书和竣工工程证明、项目获奖荣誉材料复印件，同一项目仅提供最高级别奖项材料）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ind w:firstLine="42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2、2018-2019年期间个人荣誉的证书复印件；2018～2019年期间在协会期刊或微信公众号发表文章的复印件；监理工程师注册证书复印件等其他与申报内容相关的证明材料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ind w:firstLine="420"/>
        <w:jc w:val="left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3、申报优秀咨询负责人不填此表。</w:t>
      </w:r>
    </w:p>
    <w:p>
      <w:pPr>
        <w:jc w:val="center"/>
        <w:rPr>
          <w:rFonts w:hint="eastAsia" w:ascii="黑体" w:hAnsi="宋体" w:eastAsia="黑体"/>
          <w:sz w:val="32"/>
          <w:lang w:eastAsia="zh-CN"/>
        </w:rPr>
      </w:pPr>
      <w:r>
        <w:rPr>
          <w:rFonts w:hint="eastAsia" w:ascii="黑体" w:hAnsi="宋体" w:eastAsia="黑体"/>
          <w:sz w:val="32"/>
          <w:lang w:val="en-US" w:eastAsia="zh-CN"/>
        </w:rPr>
        <w:t>二</w:t>
      </w:r>
      <w:r>
        <w:rPr>
          <w:rFonts w:hint="eastAsia" w:ascii="黑体" w:hAnsi="宋体" w:eastAsia="黑体"/>
          <w:sz w:val="32"/>
        </w:rPr>
        <w:t>、201</w:t>
      </w:r>
      <w:r>
        <w:rPr>
          <w:rFonts w:hint="eastAsia" w:ascii="黑体" w:hAnsi="宋体" w:eastAsia="黑体"/>
          <w:sz w:val="32"/>
          <w:lang w:val="en-US" w:eastAsia="zh-CN"/>
        </w:rPr>
        <w:t>8</w:t>
      </w:r>
      <w:r>
        <w:rPr>
          <w:rFonts w:hint="eastAsia" w:ascii="黑体" w:hAnsi="宋体" w:eastAsia="黑体"/>
          <w:sz w:val="32"/>
        </w:rPr>
        <w:t>～201</w:t>
      </w:r>
      <w:r>
        <w:rPr>
          <w:rFonts w:hint="eastAsia" w:ascii="黑体" w:hAnsi="宋体" w:eastAsia="黑体"/>
          <w:sz w:val="32"/>
          <w:lang w:val="en-US" w:eastAsia="zh-CN"/>
        </w:rPr>
        <w:t>9</w:t>
      </w:r>
      <w:r>
        <w:rPr>
          <w:rFonts w:hint="eastAsia" w:ascii="黑体" w:hAnsi="宋体" w:eastAsia="黑体"/>
          <w:sz w:val="32"/>
        </w:rPr>
        <w:t>年度武汉市优秀</w:t>
      </w:r>
      <w:r>
        <w:rPr>
          <w:rFonts w:hint="eastAsia" w:ascii="黑体" w:hAnsi="宋体" w:eastAsia="黑体"/>
          <w:sz w:val="32"/>
          <w:lang w:val="en-US" w:eastAsia="zh-CN"/>
        </w:rPr>
        <w:t>咨询负责人</w:t>
      </w:r>
      <w:r>
        <w:rPr>
          <w:rFonts w:hint="eastAsia" w:ascii="黑体" w:hAnsi="宋体" w:eastAsia="黑体"/>
          <w:sz w:val="32"/>
        </w:rPr>
        <w:t>基本情况</w:t>
      </w:r>
      <w:r>
        <w:rPr>
          <w:rFonts w:hint="eastAsia" w:ascii="黑体" w:hAnsi="宋体" w:eastAsia="黑体"/>
          <w:sz w:val="32"/>
          <w:lang w:val="en-US" w:eastAsia="zh-CN"/>
        </w:rPr>
        <w:t>表</w:t>
      </w:r>
      <w:r>
        <w:rPr>
          <w:rFonts w:hint="eastAsia" w:ascii="黑体" w:hAnsi="宋体" w:eastAsia="黑体"/>
          <w:sz w:val="32"/>
          <w:lang w:eastAsia="zh-CN"/>
        </w:rPr>
        <w:t>（</w:t>
      </w:r>
      <w:r>
        <w:rPr>
          <w:rFonts w:hint="eastAsia" w:ascii="黑体" w:hAnsi="宋体" w:eastAsia="黑体"/>
          <w:sz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lang w:eastAsia="zh-CN"/>
        </w:rPr>
        <w:t>）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04"/>
        <w:gridCol w:w="1803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最高学历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工作时间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技术职称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资格证书号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岗位证书号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个人联系电话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～201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期间咨询项目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8647" w:type="dxa"/>
            <w:gridSpan w:val="5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（包括：任职时间、项目名称、岗位及工作内容、服务阶段、项目或个人荣获奖项，</w:t>
            </w:r>
            <w:r>
              <w:rPr>
                <w:rFonts w:hint="eastAsia" w:ascii="宋体" w:hAnsi="宋体" w:cs="宋体"/>
                <w:sz w:val="24"/>
              </w:rPr>
              <w:t>公开发表项目管理专业类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论文著作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等）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8647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行业贡献（积极参加2020年初新建、重建的医院建设项目，参与协会活动、在协会期刊、微信上发表论文等情况，最多写5条）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注：1、2018-2019年期间担任咨询负责人的业绩证明复印件（合同全文和开、竣工工程证明材料）、项目获奖荣誉材料复印件，同一项目仅提供最高级别奖项材料）；</w:t>
      </w:r>
    </w:p>
    <w:p>
      <w:pPr>
        <w:ind w:firstLine="42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2、2018-2019年期间个人荣誉的证书复印件；2018～2019年期间在协会期刊或微信公众号发表文章的复印件；注册证书复印件等其他与申报内容相关的证明材料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ind w:firstLine="420"/>
        <w:jc w:val="left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3、申报优秀总监理工程师不填此表。</w:t>
      </w:r>
      <w:bookmarkStart w:id="0" w:name="_GoBack"/>
      <w:bookmarkEnd w:id="0"/>
    </w:p>
    <w:p>
      <w:pPr>
        <w:jc w:val="left"/>
        <w:rPr>
          <w:rFonts w:hint="eastAsia" w:ascii="黑体" w:hAnsi="宋体" w:eastAsia="黑体"/>
          <w:sz w:val="21"/>
          <w:szCs w:val="21"/>
          <w:lang w:val="en-US" w:eastAsia="zh-CN"/>
        </w:rPr>
      </w:pPr>
    </w:p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  <w:lang w:val="en-US" w:eastAsia="zh-CN"/>
        </w:rPr>
        <w:t>三</w:t>
      </w:r>
      <w:r>
        <w:rPr>
          <w:rFonts w:hint="eastAsia" w:ascii="黑体" w:hAnsi="宋体" w:eastAsia="黑体"/>
          <w:sz w:val="32"/>
        </w:rPr>
        <w:t>、审查意见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单位推荐意见：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单位：（盖  章）</w:t>
            </w: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960" w:firstLineChars="2067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法定代表人;</w:t>
            </w:r>
          </w:p>
          <w:p>
            <w:pPr>
              <w:spacing w:line="360" w:lineRule="auto"/>
              <w:ind w:firstLine="63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5880" w:firstLineChars="24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考评工作组意见：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right="480" w:firstLine="6120" w:firstLineChars="2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  章）</w:t>
            </w:r>
          </w:p>
          <w:p>
            <w:pPr>
              <w:spacing w:line="360" w:lineRule="auto"/>
              <w:ind w:firstLine="63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评选工作领导小组意见：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                            协会盖章：</w:t>
            </w:r>
          </w:p>
          <w:p>
            <w:pPr>
              <w:spacing w:line="360" w:lineRule="auto"/>
              <w:ind w:firstLine="6240" w:firstLineChars="2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1440" w:right="1800" w:bottom="1440" w:left="144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0A"/>
    <w:rsid w:val="00001BA1"/>
    <w:rsid w:val="00006BF9"/>
    <w:rsid w:val="000250D9"/>
    <w:rsid w:val="00035EE4"/>
    <w:rsid w:val="000944AC"/>
    <w:rsid w:val="000C0ACB"/>
    <w:rsid w:val="001F2BCD"/>
    <w:rsid w:val="00220D33"/>
    <w:rsid w:val="00246709"/>
    <w:rsid w:val="00264A98"/>
    <w:rsid w:val="00274D88"/>
    <w:rsid w:val="002B537B"/>
    <w:rsid w:val="002B7330"/>
    <w:rsid w:val="002D0957"/>
    <w:rsid w:val="00331471"/>
    <w:rsid w:val="00387BB7"/>
    <w:rsid w:val="00470DF9"/>
    <w:rsid w:val="004F44F9"/>
    <w:rsid w:val="00570D47"/>
    <w:rsid w:val="00576A41"/>
    <w:rsid w:val="005E2B00"/>
    <w:rsid w:val="006A1651"/>
    <w:rsid w:val="006A6D84"/>
    <w:rsid w:val="006D271C"/>
    <w:rsid w:val="006F0AA3"/>
    <w:rsid w:val="00754CE2"/>
    <w:rsid w:val="007B5EAB"/>
    <w:rsid w:val="007E31EB"/>
    <w:rsid w:val="0080000A"/>
    <w:rsid w:val="00851FE4"/>
    <w:rsid w:val="008E75CE"/>
    <w:rsid w:val="00A5224C"/>
    <w:rsid w:val="00A6171D"/>
    <w:rsid w:val="00A935B5"/>
    <w:rsid w:val="00A95C9B"/>
    <w:rsid w:val="00BA09A6"/>
    <w:rsid w:val="00BF55B1"/>
    <w:rsid w:val="00C136E2"/>
    <w:rsid w:val="00C273A7"/>
    <w:rsid w:val="00C320E2"/>
    <w:rsid w:val="00D32908"/>
    <w:rsid w:val="00D63910"/>
    <w:rsid w:val="00DF2611"/>
    <w:rsid w:val="00E01C8D"/>
    <w:rsid w:val="00F41142"/>
    <w:rsid w:val="00F909D3"/>
    <w:rsid w:val="00FB750E"/>
    <w:rsid w:val="00FD4F30"/>
    <w:rsid w:val="00FF722B"/>
    <w:rsid w:val="0A1C570E"/>
    <w:rsid w:val="0CBA791F"/>
    <w:rsid w:val="0F3003E7"/>
    <w:rsid w:val="17E85C20"/>
    <w:rsid w:val="1E3B5242"/>
    <w:rsid w:val="37B04978"/>
    <w:rsid w:val="42134B82"/>
    <w:rsid w:val="49F943D5"/>
    <w:rsid w:val="4C803BBC"/>
    <w:rsid w:val="4DDC1B20"/>
    <w:rsid w:val="56423D27"/>
    <w:rsid w:val="5AE976EA"/>
    <w:rsid w:val="5BD371CD"/>
    <w:rsid w:val="611F6ADE"/>
    <w:rsid w:val="6BC91566"/>
    <w:rsid w:val="70841DBE"/>
    <w:rsid w:val="76577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81</Words>
  <Characters>463</Characters>
  <Lines>3</Lines>
  <Paragraphs>1</Paragraphs>
  <TotalTime>6</TotalTime>
  <ScaleCrop>false</ScaleCrop>
  <LinksUpToDate>false</LinksUpToDate>
  <CharactersWithSpaces>543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2015-12-13T08:23:00Z</dcterms:created>
  <dc:creator>微软用户</dc:creator>
  <cp:lastModifiedBy>凌云</cp:lastModifiedBy>
  <cp:lastPrinted>2015-12-13T08:41:00Z</cp:lastPrinted>
  <dcterms:modified xsi:type="dcterms:W3CDTF">2020-06-08T05:24:05Z</dcterms:modified>
  <dc:title>武汉市优秀总监理工程师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