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附件一：</w:t>
      </w:r>
    </w:p>
    <w:p>
      <w:pPr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2016～2017年度</w:t>
      </w: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武汉市工程监理与咨询先进单位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二○一八年二月制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rPr>
          <w:rFonts w:ascii="仿宋_GB2312" w:hAnsi="宋体" w:eastAsia="仿宋_GB2312"/>
          <w:sz w:val="10"/>
          <w:szCs w:val="10"/>
        </w:rPr>
      </w:pPr>
    </w:p>
    <w:p>
      <w:pPr>
        <w:rPr>
          <w:rFonts w:ascii="仿宋_GB2312" w:hAnsi="宋体" w:eastAsia="仿宋_GB2312"/>
          <w:sz w:val="10"/>
          <w:szCs w:val="10"/>
        </w:rPr>
      </w:pPr>
    </w:p>
    <w:p>
      <w:pPr>
        <w:rPr>
          <w:rFonts w:ascii="仿宋_GB2312" w:hAnsi="宋体" w:eastAsia="仿宋_GB2312"/>
          <w:sz w:val="10"/>
          <w:szCs w:val="10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一、基本情况（1）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67"/>
        <w:gridCol w:w="178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企业负责人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申报联系人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综合材料（不够可另附页）：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法定代表人签字：（公章）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年月日</w:t>
            </w:r>
          </w:p>
        </w:tc>
      </w:tr>
    </w:tbl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二、基本情况（2）</w:t>
      </w:r>
    </w:p>
    <w:tbl>
      <w:tblPr>
        <w:tblStyle w:val="6"/>
        <w:tblW w:w="9036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组织机构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班子成员介绍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制度建设情况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教育培训情况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信息化建设情况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企业文化建设及宣传工作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会费缴纳及参与协会工作情况</w:t>
            </w:r>
          </w:p>
        </w:tc>
        <w:tc>
          <w:tcPr>
            <w:tcW w:w="6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三、近两年获奖代表性工程</w:t>
      </w:r>
    </w:p>
    <w:tbl>
      <w:tblPr>
        <w:tblStyle w:val="6"/>
        <w:tblW w:w="9036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119"/>
        <w:gridCol w:w="155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工程名称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工程地点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建设单位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工程规模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工程投资额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开工时间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竣工时间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获奖名称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颁奖单位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获奖时间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工程监理与咨询类内容及效果：（文字描述</w:t>
            </w:r>
            <w:r>
              <w:rPr>
                <w:rFonts w:asciiTheme="minorEastAsia" w:hAnsiTheme="minorEastAsia" w:eastAsiaTheme="minorEastAsia"/>
                <w:sz w:val="24"/>
              </w:rPr>
              <w:t>500字以内）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注：（1）“近两年”是指项目获奖时间在</w:t>
      </w:r>
      <w:r>
        <w:rPr>
          <w:rFonts w:hint="eastAsia" w:asciiTheme="minorEastAsia" w:hAnsiTheme="minorEastAsia" w:eastAsiaTheme="minorEastAsia"/>
          <w:b/>
          <w:sz w:val="24"/>
        </w:rPr>
        <w:t>2016年1月～2017年12月</w:t>
      </w:r>
      <w:r>
        <w:rPr>
          <w:rFonts w:hint="eastAsia" w:asciiTheme="minorEastAsia" w:hAnsiTheme="minorEastAsia" w:eastAsiaTheme="minorEastAsia"/>
          <w:sz w:val="24"/>
        </w:rPr>
        <w:t>期间。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（2）附获奖证书复印件，原件备查。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四、单位建设类注册人员情况表</w:t>
      </w:r>
    </w:p>
    <w:tbl>
      <w:tblPr>
        <w:tblStyle w:val="7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78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2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资质情况</w:t>
            </w:r>
          </w:p>
        </w:tc>
        <w:tc>
          <w:tcPr>
            <w:tcW w:w="7654" w:type="dxa"/>
            <w:gridSpan w:val="2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注册类别</w:t>
            </w:r>
          </w:p>
        </w:tc>
        <w:tc>
          <w:tcPr>
            <w:tcW w:w="6378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注册名称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1、监理类</w:t>
            </w:r>
          </w:p>
        </w:tc>
        <w:tc>
          <w:tcPr>
            <w:tcW w:w="637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注册监理工程师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2、关联类</w:t>
            </w:r>
          </w:p>
        </w:tc>
        <w:tc>
          <w:tcPr>
            <w:tcW w:w="637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一级注册建造师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注册造价工程师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注册安全工程师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勘察设计类（含一级注册建筑师、一级注册结构工程师、注册公用设备工程师、注册电气工程师、注册土木工程师、注册岩土工程师等）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小计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gridSpan w:val="2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合计人次</w:t>
            </w:r>
          </w:p>
        </w:tc>
        <w:tc>
          <w:tcPr>
            <w:tcW w:w="1276" w:type="dxa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</w:tcPr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附：全国建筑市场监管公共服务平台查询截图并盖单位公章</w:t>
            </w:r>
          </w:p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/>
    <w:p>
      <w:pPr>
        <w:spacing w:line="500" w:lineRule="exact"/>
        <w:jc w:val="center"/>
        <w:rPr>
          <w:rFonts w:hint="eastAsia"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五、近两年财务报表及审计报告</w:t>
      </w:r>
    </w:p>
    <w:p>
      <w:pPr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（附2016年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2017年财务报表复印件，原件备查）</w:t>
      </w:r>
    </w:p>
    <w:p>
      <w:pPr>
        <w:spacing w:line="500" w:lineRule="exact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六、公司自有设备清单</w:t>
      </w: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</w:p>
    <w:p>
      <w:pPr>
        <w:spacing w:line="5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七、审查意见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exact"/>
        </w:trPr>
        <w:tc>
          <w:tcPr>
            <w:tcW w:w="9072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36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ind w:firstLine="636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480" w:firstLineChars="27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exact"/>
        </w:trPr>
        <w:tc>
          <w:tcPr>
            <w:tcW w:w="9072" w:type="dxa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评选领导小组意见：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ind w:firstLine="6600" w:firstLineChars="2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协会签章：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附表1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项目监理部申报表</w:t>
      </w:r>
    </w:p>
    <w:p>
      <w:pPr>
        <w:ind w:firstLine="5280" w:firstLineChars="2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</w:t>
      </w:r>
    </w:p>
    <w:p>
      <w:pPr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申报时间：　　　　　　年　　月　　日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"/>
        <w:gridCol w:w="932"/>
        <w:gridCol w:w="868"/>
        <w:gridCol w:w="552"/>
        <w:gridCol w:w="1248"/>
        <w:gridCol w:w="180"/>
        <w:gridCol w:w="180"/>
        <w:gridCol w:w="900"/>
        <w:gridCol w:w="18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7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项目自评分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工程投资额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开竣工时间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是否竣工、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其监理资料存放何处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未竣工的项目预计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在2018年3月5日前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能否完工，届时资料存放何处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项目详细地址</w:t>
            </w:r>
          </w:p>
        </w:tc>
        <w:tc>
          <w:tcPr>
            <w:tcW w:w="717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项目监理部人员（可附页填写）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岗位证号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04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项目进度状况（完成投资或建面）：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项目业主（盖章）：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904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监理单位意见（盖章）：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注：项目进度状况栏由项目业主盖章确认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附表2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工程类咨询企业项目成果申报表</w:t>
      </w:r>
    </w:p>
    <w:tbl>
      <w:tblPr>
        <w:tblStyle w:val="6"/>
        <w:tblW w:w="9326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3745"/>
        <w:gridCol w:w="1746"/>
        <w:gridCol w:w="24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96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</w:t>
            </w:r>
            <w:r>
              <w:rPr>
                <w:rFonts w:ascii="宋体" w:hAnsi="宋体" w:cs="宋体"/>
                <w:color w:val="000000"/>
                <w:kern w:val="0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地址</w:t>
            </w:r>
          </w:p>
        </w:tc>
        <w:tc>
          <w:tcPr>
            <w:tcW w:w="37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申报单位联系人/电话</w:t>
            </w:r>
          </w:p>
        </w:tc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项目成果1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96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项目成果2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96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项目成果3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96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5" w:hRule="atLeast"/>
        </w:trPr>
        <w:tc>
          <w:tcPr>
            <w:tcW w:w="9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内容提要及成果特点和申报奖励理由（可附页）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提示：内容提要部分需简明扼要介绍三个及以上成果背景，参与编写者介绍、成果工作过程和完成情况简介，300字以内；叙述成果特点及申报奖励的理由，条理清楚，理由充分，特点突出。800字以内。</w:t>
            </w: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right="480" w:firstLine="4677" w:firstLineChars="1949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申报单位签章：</w:t>
            </w:r>
          </w:p>
          <w:p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   月    日    </w:t>
            </w:r>
          </w:p>
          <w:p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附件二：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2016～2017年度</w:t>
      </w: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武汉市优秀总监理工程师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总监姓名：</w:t>
      </w:r>
    </w:p>
    <w:p>
      <w:pPr>
        <w:ind w:firstLine="1280" w:firstLineChars="400"/>
        <w:rPr>
          <w:rFonts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二○一八年二月制</w:t>
      </w:r>
    </w:p>
    <w:p>
      <w:pPr>
        <w:jc w:val="center"/>
        <w:rPr>
          <w:rFonts w:ascii="黑体" w:hAnsi="宋体" w:eastAsia="黑体"/>
          <w:sz w:val="32"/>
        </w:rPr>
      </w:pPr>
    </w:p>
    <w:p>
      <w:pPr>
        <w:rPr>
          <w:rFonts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04"/>
        <w:gridCol w:w="180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文化程度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资格证书号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岗位证书号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个人业绩介绍：（文字描述800字以内）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近五年在公开发行的期刊（含《武汉建设监理与咨询》）</w:t>
            </w:r>
            <w:r>
              <w:rPr>
                <w:rFonts w:asciiTheme="minorEastAsia" w:hAnsiTheme="minorEastAsia" w:eastAsiaTheme="minorEastAsia"/>
                <w:sz w:val="24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</w:t>
            </w:r>
            <w:r>
              <w:rPr>
                <w:rFonts w:asciiTheme="minorEastAsia" w:hAnsiTheme="minorEastAsia" w:eastAsiaTheme="minorEastAsia"/>
                <w:sz w:val="24"/>
              </w:rPr>
              <w:t>技术、管理方面的文章（论文、经验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交流</w:t>
            </w:r>
            <w:r>
              <w:rPr>
                <w:rFonts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技术总结、</w:t>
            </w:r>
            <w:r>
              <w:rPr>
                <w:rFonts w:asciiTheme="minorEastAsia" w:hAnsiTheme="minorEastAsia" w:eastAsiaTheme="minorEastAsia"/>
                <w:sz w:val="24"/>
              </w:rPr>
              <w:t>讲课稿等）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；（未发表的，申报时需随申报材料提交一份本人独立撰写的</w:t>
            </w:r>
            <w:r>
              <w:rPr>
                <w:rFonts w:asciiTheme="minorEastAsia" w:hAnsiTheme="minorEastAsia" w:eastAsiaTheme="minorEastAsia"/>
                <w:sz w:val="24"/>
              </w:rPr>
              <w:t>技术、管理方面的文章）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单位推荐意见：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960" w:firstLineChars="206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法定代表人;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480"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附件三：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仿宋_GB2312" w:hAnsi="宋体" w:eastAsia="仿宋_GB2312"/>
          <w:color w:val="auto"/>
          <w:sz w:val="52"/>
          <w:szCs w:val="52"/>
        </w:rPr>
      </w:pPr>
      <w:r>
        <w:rPr>
          <w:rFonts w:hint="eastAsia" w:ascii="仿宋_GB2312" w:hAnsi="宋体" w:eastAsia="仿宋_GB2312"/>
          <w:color w:val="auto"/>
          <w:sz w:val="52"/>
        </w:rPr>
        <w:t>2016～2017年度</w:t>
      </w:r>
      <w:r>
        <w:rPr>
          <w:rFonts w:hint="eastAsia" w:ascii="仿宋_GB2312" w:hAnsi="宋体" w:eastAsia="仿宋_GB2312"/>
          <w:color w:val="auto"/>
          <w:sz w:val="52"/>
          <w:szCs w:val="52"/>
        </w:rPr>
        <w:t>武汉市</w:t>
      </w:r>
    </w:p>
    <w:p>
      <w:pPr>
        <w:jc w:val="center"/>
        <w:rPr>
          <w:rFonts w:ascii="仿宋" w:hAnsi="仿宋" w:eastAsia="仿宋" w:cs="仿宋"/>
          <w:bCs/>
          <w:color w:val="auto"/>
          <w:sz w:val="52"/>
          <w:szCs w:val="52"/>
        </w:rPr>
      </w:pPr>
      <w:r>
        <w:rPr>
          <w:rFonts w:hint="eastAsia" w:ascii="仿宋" w:hAnsi="仿宋" w:eastAsia="仿宋" w:cs="仿宋"/>
          <w:bCs/>
          <w:color w:val="auto"/>
          <w:sz w:val="52"/>
          <w:szCs w:val="52"/>
        </w:rPr>
        <w:t>工程类咨询企业优秀项目负责人</w:t>
      </w:r>
    </w:p>
    <w:p>
      <w:pPr>
        <w:jc w:val="center"/>
        <w:rPr>
          <w:rFonts w:ascii="仿宋_GB2312" w:hAnsi="宋体" w:eastAsia="仿宋_GB2312"/>
          <w:color w:val="auto"/>
          <w:sz w:val="52"/>
        </w:rPr>
      </w:pPr>
      <w:r>
        <w:rPr>
          <w:rFonts w:hint="eastAsia" w:ascii="仿宋_GB2312" w:hAnsi="宋体" w:eastAsia="仿宋_GB2312"/>
          <w:color w:val="auto"/>
          <w:sz w:val="52"/>
        </w:rPr>
        <w:t>申</w:t>
      </w:r>
      <w:r>
        <w:rPr>
          <w:rFonts w:ascii="仿宋_GB2312" w:hAnsi="宋体" w:eastAsia="仿宋_GB2312"/>
          <w:color w:val="auto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项目负责人姓名：</w:t>
      </w: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二○一八年二月制</w:t>
      </w:r>
    </w:p>
    <w:p>
      <w:pPr>
        <w:jc w:val="center"/>
        <w:rPr>
          <w:rFonts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04"/>
        <w:gridCol w:w="180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文化程度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资格证书号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岗位证书号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个人业绩介绍：（文字描述800字以内）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近五年在公开发行的期刊（含《武汉建设监理与咨询》）</w:t>
            </w:r>
            <w:r>
              <w:rPr>
                <w:rFonts w:asciiTheme="minorEastAsia" w:hAnsiTheme="minorEastAsia" w:eastAsiaTheme="minorEastAsia"/>
                <w:sz w:val="24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</w:t>
            </w:r>
            <w:r>
              <w:rPr>
                <w:rFonts w:asciiTheme="minorEastAsia" w:hAnsiTheme="minorEastAsia" w:eastAsiaTheme="minorEastAsia"/>
                <w:sz w:val="24"/>
              </w:rPr>
              <w:t>技术、管理方面的文章（论文、经验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交流</w:t>
            </w:r>
            <w:r>
              <w:rPr>
                <w:rFonts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技术总结、</w:t>
            </w:r>
            <w:r>
              <w:rPr>
                <w:rFonts w:asciiTheme="minorEastAsia" w:hAnsiTheme="minorEastAsia" w:eastAsiaTheme="minorEastAsia"/>
                <w:sz w:val="24"/>
              </w:rPr>
              <w:t>讲课稿等）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；（未发表的，申报时需随申报材料提交一份本人独立撰写的</w:t>
            </w:r>
            <w:r>
              <w:rPr>
                <w:rFonts w:asciiTheme="minorEastAsia" w:hAnsiTheme="minorEastAsia" w:eastAsiaTheme="minorEastAsia"/>
                <w:sz w:val="24"/>
              </w:rPr>
              <w:t>技术、管理方面的文章）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单位推荐意见：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960" w:firstLineChars="206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法定代表人;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480"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附件四：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2016～2017年度</w:t>
      </w: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武汉市协会优秀工作者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姓名：</w:t>
      </w:r>
    </w:p>
    <w:p>
      <w:pPr>
        <w:ind w:firstLine="1280" w:firstLineChars="400"/>
        <w:rPr>
          <w:rFonts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武汉建设监理与咨询行业协会</w:t>
      </w: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二○一八年二月制</w:t>
      </w: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</w:p>
    <w:p>
      <w:pPr>
        <w:rPr>
          <w:rFonts w:ascii="黑体" w:hAnsi="宋体" w:eastAsia="黑体"/>
          <w:sz w:val="32"/>
        </w:rPr>
      </w:pPr>
    </w:p>
    <w:p>
      <w:pPr>
        <w:rPr>
          <w:rFonts w:ascii="黑体" w:hAnsi="宋体" w:eastAsia="黑体"/>
          <w:sz w:val="32"/>
        </w:rPr>
      </w:pPr>
    </w:p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81"/>
        <w:gridCol w:w="1701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文化程度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技术职称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企业任职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协会工作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推荐单位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个人业绩介绍：（文字描述800字以内）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960" w:firstLineChars="206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负责人;</w:t>
            </w:r>
          </w:p>
          <w:p>
            <w:pPr>
              <w:spacing w:line="360" w:lineRule="auto"/>
              <w:ind w:firstLine="6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600" w:firstLineChars="27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480" w:firstLine="6120" w:firstLineChars="2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</w:trPr>
        <w:tc>
          <w:tcPr>
            <w:tcW w:w="8647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45" w:h="381" w:hRule="exact" w:wrap="around" w:vAnchor="text" w:hAnchor="margin" w:xAlign="center" w:y="7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AD"/>
    <w:rsid w:val="000535F6"/>
    <w:rsid w:val="00062FB2"/>
    <w:rsid w:val="000939F9"/>
    <w:rsid w:val="000B44F2"/>
    <w:rsid w:val="000B70DB"/>
    <w:rsid w:val="000C0ACB"/>
    <w:rsid w:val="000C10EE"/>
    <w:rsid w:val="000F4F06"/>
    <w:rsid w:val="00186C78"/>
    <w:rsid w:val="001C3EB5"/>
    <w:rsid w:val="001F5D2A"/>
    <w:rsid w:val="002723F8"/>
    <w:rsid w:val="002D0239"/>
    <w:rsid w:val="002D0957"/>
    <w:rsid w:val="002E0F0A"/>
    <w:rsid w:val="00326176"/>
    <w:rsid w:val="00345A93"/>
    <w:rsid w:val="00470DF9"/>
    <w:rsid w:val="004B06F5"/>
    <w:rsid w:val="004F44F9"/>
    <w:rsid w:val="005076C2"/>
    <w:rsid w:val="005702FD"/>
    <w:rsid w:val="0057708C"/>
    <w:rsid w:val="005D711F"/>
    <w:rsid w:val="005E7BAF"/>
    <w:rsid w:val="0067116C"/>
    <w:rsid w:val="0069276E"/>
    <w:rsid w:val="006E041C"/>
    <w:rsid w:val="00705BFC"/>
    <w:rsid w:val="00765247"/>
    <w:rsid w:val="007A3841"/>
    <w:rsid w:val="007F28F2"/>
    <w:rsid w:val="008039BA"/>
    <w:rsid w:val="00831DE7"/>
    <w:rsid w:val="008653FA"/>
    <w:rsid w:val="008854E5"/>
    <w:rsid w:val="008F5F26"/>
    <w:rsid w:val="009140A4"/>
    <w:rsid w:val="00931557"/>
    <w:rsid w:val="0096593D"/>
    <w:rsid w:val="00A318E6"/>
    <w:rsid w:val="00A5224C"/>
    <w:rsid w:val="00A57A21"/>
    <w:rsid w:val="00A6171D"/>
    <w:rsid w:val="00AE042F"/>
    <w:rsid w:val="00B02EF5"/>
    <w:rsid w:val="00B16B97"/>
    <w:rsid w:val="00B31859"/>
    <w:rsid w:val="00BB6168"/>
    <w:rsid w:val="00BF01CE"/>
    <w:rsid w:val="00C133F8"/>
    <w:rsid w:val="00C136E2"/>
    <w:rsid w:val="00C202D5"/>
    <w:rsid w:val="00C273A7"/>
    <w:rsid w:val="00C4250E"/>
    <w:rsid w:val="00C65613"/>
    <w:rsid w:val="00C91B95"/>
    <w:rsid w:val="00CD7A4A"/>
    <w:rsid w:val="00D83A0B"/>
    <w:rsid w:val="00DF475F"/>
    <w:rsid w:val="00E123AB"/>
    <w:rsid w:val="00E95043"/>
    <w:rsid w:val="00EB7EB1"/>
    <w:rsid w:val="00EF17FF"/>
    <w:rsid w:val="00F100AD"/>
    <w:rsid w:val="00F909D3"/>
    <w:rsid w:val="06A41A80"/>
    <w:rsid w:val="0A2C3BD7"/>
    <w:rsid w:val="18834E5E"/>
    <w:rsid w:val="1E307194"/>
    <w:rsid w:val="200345A6"/>
    <w:rsid w:val="23CE37E6"/>
    <w:rsid w:val="2ACB35D7"/>
    <w:rsid w:val="38502738"/>
    <w:rsid w:val="535F23DB"/>
    <w:rsid w:val="6FEE472F"/>
    <w:rsid w:val="7755661F"/>
    <w:rsid w:val="7AF41BFD"/>
    <w:rsid w:val="7F304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86FC8-547F-44EA-ACAE-D0CA8820D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123</Words>
  <Characters>706</Characters>
  <Lines>5</Lines>
  <Paragraphs>1</Paragraphs>
  <ScaleCrop>false</ScaleCrop>
  <LinksUpToDate>false</LinksUpToDate>
  <CharactersWithSpaces>828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2015-12-13T09:08:00Z</dcterms:created>
  <dc:creator>微软用户</dc:creator>
  <cp:lastModifiedBy>晶晶</cp:lastModifiedBy>
  <cp:lastPrinted>2015-12-14T03:26:00Z</cp:lastPrinted>
  <dcterms:modified xsi:type="dcterms:W3CDTF">2018-02-02T08:31:35Z</dcterms:modified>
  <dc:title>武汉市工程监理先进单位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